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28" w:rsidRDefault="00437028" w:rsidP="004B084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  <w:r w:rsidRPr="004B0843">
        <w:rPr>
          <w:rFonts w:ascii="Times New Roman" w:hAnsi="Times New Roman"/>
          <w:b/>
          <w:sz w:val="40"/>
          <w:szCs w:val="40"/>
        </w:rPr>
        <w:t>“</w:t>
      </w:r>
      <w:r w:rsidR="00940209">
        <w:rPr>
          <w:rFonts w:ascii="Times New Roman" w:hAnsi="Times New Roman"/>
          <w:b/>
          <w:sz w:val="40"/>
          <w:szCs w:val="40"/>
        </w:rPr>
        <w:t xml:space="preserve">EDET </w:t>
      </w:r>
      <w:r w:rsidRPr="004B0843">
        <w:rPr>
          <w:rFonts w:ascii="Times New Roman" w:hAnsi="Times New Roman"/>
          <w:b/>
          <w:sz w:val="40"/>
          <w:szCs w:val="40"/>
        </w:rPr>
        <w:t xml:space="preserve"> S.A.”</w:t>
      </w: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  <w:r w:rsidRPr="004B0843">
        <w:rPr>
          <w:rFonts w:ascii="Times New Roman" w:hAnsi="Times New Roman"/>
          <w:b/>
          <w:sz w:val="40"/>
          <w:szCs w:val="40"/>
        </w:rPr>
        <w:t>LICITACIÓN PÚBLICA</w:t>
      </w: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843" w:rsidRDefault="004B0843" w:rsidP="004B0843">
      <w:pPr>
        <w:pStyle w:val="Ttulo4"/>
        <w:rPr>
          <w:sz w:val="40"/>
          <w:szCs w:val="40"/>
        </w:rPr>
      </w:pPr>
      <w:r w:rsidRPr="004B0843">
        <w:rPr>
          <w:sz w:val="40"/>
          <w:szCs w:val="40"/>
        </w:rPr>
        <w:t xml:space="preserve">Nº </w:t>
      </w:r>
      <w:r w:rsidR="007207DF">
        <w:rPr>
          <w:sz w:val="40"/>
          <w:szCs w:val="40"/>
        </w:rPr>
        <w:t>0</w:t>
      </w:r>
      <w:r w:rsidR="0099541C">
        <w:rPr>
          <w:sz w:val="40"/>
          <w:szCs w:val="40"/>
        </w:rPr>
        <w:t>1</w:t>
      </w:r>
      <w:r w:rsidR="00940209">
        <w:rPr>
          <w:sz w:val="40"/>
          <w:szCs w:val="40"/>
        </w:rPr>
        <w:t>/20</w:t>
      </w:r>
      <w:r w:rsidR="0099541C">
        <w:rPr>
          <w:sz w:val="40"/>
          <w:szCs w:val="40"/>
        </w:rPr>
        <w:t>16</w:t>
      </w:r>
    </w:p>
    <w:p w:rsidR="00437028" w:rsidRPr="00437028" w:rsidRDefault="00437028" w:rsidP="00437028"/>
    <w:p w:rsidR="00940209" w:rsidRPr="00940209" w:rsidRDefault="00940209" w:rsidP="00940209"/>
    <w:p w:rsidR="0099541C" w:rsidRPr="0099541C" w:rsidRDefault="0099541C" w:rsidP="0099541C">
      <w:pPr>
        <w:jc w:val="center"/>
        <w:rPr>
          <w:rFonts w:ascii="Times New Roman" w:hAnsi="Times New Roman"/>
          <w:b/>
          <w:sz w:val="32"/>
          <w:szCs w:val="32"/>
        </w:rPr>
      </w:pPr>
      <w:r w:rsidRPr="0099541C">
        <w:rPr>
          <w:rFonts w:ascii="Times New Roman" w:hAnsi="Times New Roman"/>
          <w:b/>
          <w:sz w:val="32"/>
          <w:szCs w:val="32"/>
        </w:rPr>
        <w:t>PROVISION DE TRANSFORMADORES DE POTENCIA Y REACTORES DE NEUTRO PARA LA ESTACION  TRANSFORMADORA LOS NOGALES 132-33-13,2 KV DE LA PROVINCIA DE TUCUMÁN</w:t>
      </w: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843" w:rsidRPr="004B0843" w:rsidRDefault="004B0843" w:rsidP="004B084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B0843" w:rsidRDefault="004B0843" w:rsidP="004B084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B0843">
        <w:rPr>
          <w:rFonts w:ascii="Times New Roman" w:hAnsi="Times New Roman"/>
          <w:b/>
          <w:sz w:val="40"/>
          <w:szCs w:val="40"/>
          <w:u w:val="single"/>
        </w:rPr>
        <w:t xml:space="preserve">CIRCULAR Nº </w:t>
      </w:r>
      <w:r w:rsidR="00651510">
        <w:rPr>
          <w:rFonts w:ascii="Times New Roman" w:hAnsi="Times New Roman"/>
          <w:b/>
          <w:sz w:val="40"/>
          <w:szCs w:val="40"/>
          <w:u w:val="single"/>
        </w:rPr>
        <w:t>10</w:t>
      </w:r>
    </w:p>
    <w:p w:rsidR="00F93CD6" w:rsidRDefault="00F93CD6" w:rsidP="008060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811FE" w:rsidRDefault="003811FE" w:rsidP="008060B8">
      <w:pPr>
        <w:rPr>
          <w:rFonts w:ascii="Times New Roman" w:hAnsi="Times New Roman"/>
          <w:sz w:val="24"/>
          <w:szCs w:val="24"/>
        </w:rPr>
      </w:pPr>
    </w:p>
    <w:p w:rsidR="003811FE" w:rsidRPr="003811FE" w:rsidRDefault="003811FE" w:rsidP="008060B8">
      <w:pPr>
        <w:rPr>
          <w:rFonts w:ascii="Times New Roman" w:hAnsi="Times New Roman"/>
          <w:sz w:val="24"/>
          <w:szCs w:val="24"/>
        </w:rPr>
      </w:pPr>
      <w:r w:rsidRPr="003811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 w:rsidRPr="003811FE">
        <w:rPr>
          <w:rFonts w:ascii="Times New Roman" w:hAnsi="Times New Roman"/>
          <w:sz w:val="24"/>
          <w:szCs w:val="24"/>
        </w:rPr>
        <w:t xml:space="preserve">informa </w:t>
      </w:r>
      <w:r w:rsidR="00ED4C24">
        <w:rPr>
          <w:rFonts w:ascii="Times New Roman" w:hAnsi="Times New Roman"/>
          <w:sz w:val="24"/>
          <w:szCs w:val="24"/>
        </w:rPr>
        <w:t xml:space="preserve">que han resultado </w:t>
      </w:r>
      <w:r>
        <w:rPr>
          <w:rFonts w:ascii="Times New Roman" w:hAnsi="Times New Roman"/>
          <w:sz w:val="24"/>
          <w:szCs w:val="24"/>
        </w:rPr>
        <w:t>precalificados</w:t>
      </w:r>
      <w:r w:rsidR="00D86B84">
        <w:rPr>
          <w:rFonts w:ascii="Times New Roman" w:hAnsi="Times New Roman"/>
          <w:sz w:val="24"/>
          <w:szCs w:val="24"/>
        </w:rPr>
        <w:t xml:space="preserve"> </w:t>
      </w:r>
      <w:r w:rsidR="00FD11B4">
        <w:rPr>
          <w:rFonts w:ascii="Times New Roman" w:hAnsi="Times New Roman"/>
          <w:sz w:val="24"/>
          <w:szCs w:val="24"/>
        </w:rPr>
        <w:t xml:space="preserve">a la Licitación </w:t>
      </w:r>
      <w:r w:rsidR="00FD2DA9">
        <w:rPr>
          <w:rFonts w:ascii="Times New Roman" w:hAnsi="Times New Roman"/>
          <w:sz w:val="24"/>
          <w:szCs w:val="24"/>
        </w:rPr>
        <w:t>l</w:t>
      </w:r>
      <w:r w:rsidR="00266E5C">
        <w:rPr>
          <w:rFonts w:ascii="Times New Roman" w:hAnsi="Times New Roman"/>
          <w:sz w:val="24"/>
          <w:szCs w:val="24"/>
        </w:rPr>
        <w:t xml:space="preserve">as </w:t>
      </w:r>
      <w:r w:rsidR="00FD2DA9">
        <w:rPr>
          <w:rFonts w:ascii="Times New Roman" w:hAnsi="Times New Roman"/>
          <w:sz w:val="24"/>
          <w:szCs w:val="24"/>
        </w:rPr>
        <w:t>siguientes ofer</w:t>
      </w:r>
      <w:r w:rsidR="00266E5C">
        <w:rPr>
          <w:rFonts w:ascii="Times New Roman" w:hAnsi="Times New Roman"/>
          <w:sz w:val="24"/>
          <w:szCs w:val="24"/>
        </w:rPr>
        <w:t>tas</w:t>
      </w:r>
      <w:r w:rsidR="00FD2D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811FE" w:rsidRDefault="003811FE">
      <w:pPr>
        <w:rPr>
          <w:rFonts w:ascii="Times New Roman" w:hAnsi="Times New Roman"/>
          <w:sz w:val="24"/>
          <w:szCs w:val="24"/>
        </w:rPr>
      </w:pPr>
    </w:p>
    <w:p w:rsidR="000036DF" w:rsidRPr="00653DD9" w:rsidRDefault="000036DF" w:rsidP="000036DF">
      <w:pPr>
        <w:rPr>
          <w:rFonts w:ascii="Times New Roman" w:hAnsi="Times New Roman"/>
          <w:b/>
          <w:sz w:val="24"/>
          <w:szCs w:val="24"/>
        </w:rPr>
      </w:pPr>
      <w:r w:rsidRPr="00653DD9">
        <w:rPr>
          <w:rFonts w:ascii="Times New Roman" w:hAnsi="Times New Roman"/>
          <w:b/>
          <w:sz w:val="24"/>
          <w:szCs w:val="24"/>
        </w:rPr>
        <w:t>P</w:t>
      </w:r>
      <w:r w:rsidR="00713012" w:rsidRPr="00653DD9">
        <w:rPr>
          <w:rFonts w:ascii="Times New Roman" w:hAnsi="Times New Roman"/>
          <w:b/>
          <w:sz w:val="24"/>
          <w:szCs w:val="24"/>
        </w:rPr>
        <w:t xml:space="preserve">ara el </w:t>
      </w:r>
      <w:r w:rsidR="009B400A" w:rsidRPr="00653DD9">
        <w:rPr>
          <w:rFonts w:ascii="Times New Roman" w:hAnsi="Times New Roman"/>
          <w:b/>
          <w:sz w:val="24"/>
          <w:szCs w:val="24"/>
        </w:rPr>
        <w:t>C</w:t>
      </w:r>
      <w:r w:rsidRPr="00653DD9">
        <w:rPr>
          <w:rFonts w:ascii="Times New Roman" w:hAnsi="Times New Roman"/>
          <w:b/>
          <w:sz w:val="24"/>
          <w:szCs w:val="24"/>
        </w:rPr>
        <w:t>apítulo N</w:t>
      </w:r>
      <w:r w:rsidR="003F4518" w:rsidRPr="00653DD9">
        <w:rPr>
          <w:rFonts w:ascii="Times New Roman" w:hAnsi="Times New Roman"/>
          <w:b/>
          <w:sz w:val="24"/>
          <w:szCs w:val="24"/>
        </w:rPr>
        <w:t>º</w:t>
      </w:r>
      <w:r w:rsidRPr="00653DD9">
        <w:rPr>
          <w:rFonts w:ascii="Times New Roman" w:hAnsi="Times New Roman"/>
          <w:b/>
          <w:sz w:val="24"/>
          <w:szCs w:val="24"/>
        </w:rPr>
        <w:t xml:space="preserve"> 1:</w:t>
      </w:r>
      <w:r w:rsidR="00266E5C" w:rsidRPr="00653DD9">
        <w:rPr>
          <w:rFonts w:ascii="Times New Roman" w:hAnsi="Times New Roman"/>
          <w:b/>
          <w:sz w:val="24"/>
          <w:szCs w:val="24"/>
        </w:rPr>
        <w:t xml:space="preserve"> Dos (2) transformadores de 30-30-30 MVA, 132-34,5-13,8 kV</w:t>
      </w:r>
    </w:p>
    <w:p w:rsidR="000036DF" w:rsidRDefault="000036DF" w:rsidP="000036DF">
      <w:pPr>
        <w:rPr>
          <w:rFonts w:ascii="Times New Roman" w:hAnsi="Times New Roman"/>
          <w:sz w:val="24"/>
          <w:szCs w:val="24"/>
        </w:rPr>
      </w:pPr>
    </w:p>
    <w:p w:rsidR="003F4518" w:rsidRPr="003811FE" w:rsidRDefault="000036DF" w:rsidP="003F4518">
      <w:pPr>
        <w:rPr>
          <w:rFonts w:ascii="Times New Roman" w:hAnsi="Times New Roman"/>
          <w:sz w:val="24"/>
          <w:szCs w:val="24"/>
        </w:rPr>
      </w:pPr>
      <w:r w:rsidRPr="000036DF">
        <w:rPr>
          <w:rFonts w:ascii="Times New Roman" w:hAnsi="Times New Roman"/>
          <w:sz w:val="24"/>
          <w:szCs w:val="24"/>
        </w:rPr>
        <w:t>Oferentes: Artrans S.A.; Tadeo Czerweny S.A.; Tubos Trans</w:t>
      </w:r>
      <w:r w:rsidR="009B400A">
        <w:rPr>
          <w:rFonts w:ascii="Times New Roman" w:hAnsi="Times New Roman"/>
          <w:sz w:val="24"/>
          <w:szCs w:val="24"/>
        </w:rPr>
        <w:t xml:space="preserve"> </w:t>
      </w:r>
      <w:r w:rsidRPr="000036DF">
        <w:rPr>
          <w:rFonts w:ascii="Times New Roman" w:hAnsi="Times New Roman"/>
          <w:sz w:val="24"/>
          <w:szCs w:val="24"/>
        </w:rPr>
        <w:t>Electric S.A.</w:t>
      </w:r>
      <w:r w:rsidR="003F4518">
        <w:rPr>
          <w:rFonts w:ascii="Times New Roman" w:hAnsi="Times New Roman"/>
          <w:sz w:val="24"/>
          <w:szCs w:val="24"/>
        </w:rPr>
        <w:t xml:space="preserve">, </w:t>
      </w:r>
      <w:r w:rsidRPr="000036DF">
        <w:rPr>
          <w:rFonts w:ascii="Times New Roman" w:hAnsi="Times New Roman"/>
          <w:sz w:val="24"/>
          <w:szCs w:val="24"/>
        </w:rPr>
        <w:t>Los Conce S.A.</w:t>
      </w:r>
      <w:r w:rsidR="003F4518">
        <w:rPr>
          <w:rFonts w:ascii="Times New Roman" w:hAnsi="Times New Roman"/>
          <w:sz w:val="24"/>
          <w:szCs w:val="24"/>
        </w:rPr>
        <w:t xml:space="preserve"> y </w:t>
      </w:r>
      <w:r w:rsidR="003F4518" w:rsidRPr="000036DF">
        <w:rPr>
          <w:rFonts w:ascii="Times New Roman" w:hAnsi="Times New Roman"/>
          <w:sz w:val="24"/>
          <w:szCs w:val="24"/>
        </w:rPr>
        <w:t xml:space="preserve">Faraday S.A.I.C. y F.  </w:t>
      </w:r>
    </w:p>
    <w:p w:rsidR="003F4518" w:rsidRDefault="003F4518" w:rsidP="000036DF">
      <w:pPr>
        <w:rPr>
          <w:rFonts w:ascii="Times New Roman" w:hAnsi="Times New Roman"/>
          <w:sz w:val="24"/>
          <w:szCs w:val="24"/>
        </w:rPr>
      </w:pPr>
    </w:p>
    <w:p w:rsidR="000036DF" w:rsidRPr="00653DD9" w:rsidRDefault="000036DF" w:rsidP="000036DF">
      <w:pPr>
        <w:rPr>
          <w:rFonts w:ascii="Times New Roman" w:hAnsi="Times New Roman"/>
          <w:b/>
          <w:sz w:val="24"/>
          <w:szCs w:val="24"/>
        </w:rPr>
      </w:pPr>
      <w:r w:rsidRPr="00653DD9">
        <w:rPr>
          <w:rFonts w:ascii="Times New Roman" w:hAnsi="Times New Roman"/>
          <w:b/>
          <w:sz w:val="24"/>
          <w:szCs w:val="24"/>
        </w:rPr>
        <w:t>P</w:t>
      </w:r>
      <w:r w:rsidR="00713012" w:rsidRPr="00653DD9">
        <w:rPr>
          <w:rFonts w:ascii="Times New Roman" w:hAnsi="Times New Roman"/>
          <w:b/>
          <w:sz w:val="24"/>
          <w:szCs w:val="24"/>
        </w:rPr>
        <w:t xml:space="preserve">ara </w:t>
      </w:r>
      <w:r w:rsidRPr="00653DD9">
        <w:rPr>
          <w:rFonts w:ascii="Times New Roman" w:hAnsi="Times New Roman"/>
          <w:b/>
          <w:sz w:val="24"/>
          <w:szCs w:val="24"/>
        </w:rPr>
        <w:t xml:space="preserve">el </w:t>
      </w:r>
      <w:r w:rsidR="009B400A" w:rsidRPr="00653DD9">
        <w:rPr>
          <w:rFonts w:ascii="Times New Roman" w:hAnsi="Times New Roman"/>
          <w:b/>
          <w:sz w:val="24"/>
          <w:szCs w:val="24"/>
        </w:rPr>
        <w:t>C</w:t>
      </w:r>
      <w:r w:rsidRPr="00653DD9">
        <w:rPr>
          <w:rFonts w:ascii="Times New Roman" w:hAnsi="Times New Roman"/>
          <w:b/>
          <w:sz w:val="24"/>
          <w:szCs w:val="24"/>
        </w:rPr>
        <w:t>apítulo Nº</w:t>
      </w:r>
      <w:r w:rsidR="003F4518" w:rsidRPr="00653DD9">
        <w:rPr>
          <w:rFonts w:ascii="Times New Roman" w:hAnsi="Times New Roman"/>
          <w:b/>
          <w:sz w:val="24"/>
          <w:szCs w:val="24"/>
        </w:rPr>
        <w:t>2</w:t>
      </w:r>
      <w:r w:rsidRPr="00653DD9">
        <w:rPr>
          <w:rFonts w:ascii="Times New Roman" w:hAnsi="Times New Roman"/>
          <w:b/>
          <w:sz w:val="24"/>
          <w:szCs w:val="24"/>
        </w:rPr>
        <w:t xml:space="preserve">: </w:t>
      </w:r>
      <w:r w:rsidR="00266E5C" w:rsidRPr="00653DD9">
        <w:rPr>
          <w:rFonts w:ascii="Times New Roman" w:hAnsi="Times New Roman"/>
          <w:b/>
          <w:sz w:val="24"/>
          <w:szCs w:val="24"/>
        </w:rPr>
        <w:t xml:space="preserve">Dos (2) </w:t>
      </w:r>
      <w:r w:rsidR="00846B6E">
        <w:rPr>
          <w:rFonts w:ascii="Times New Roman" w:hAnsi="Times New Roman"/>
          <w:b/>
          <w:sz w:val="24"/>
          <w:szCs w:val="24"/>
        </w:rPr>
        <w:t>r</w:t>
      </w:r>
      <w:r w:rsidR="00266E5C" w:rsidRPr="00653DD9">
        <w:rPr>
          <w:rFonts w:ascii="Times New Roman" w:hAnsi="Times New Roman"/>
          <w:b/>
          <w:sz w:val="24"/>
          <w:szCs w:val="24"/>
        </w:rPr>
        <w:t xml:space="preserve">eactores de neutro artificial </w:t>
      </w:r>
      <w:r w:rsidR="00846B6E">
        <w:rPr>
          <w:rFonts w:ascii="Times New Roman" w:hAnsi="Times New Roman"/>
          <w:b/>
          <w:sz w:val="24"/>
          <w:szCs w:val="24"/>
        </w:rPr>
        <w:t xml:space="preserve">7640 kVA/13,2 kV </w:t>
      </w:r>
      <w:r w:rsidR="00266E5C" w:rsidRPr="00653DD9">
        <w:rPr>
          <w:rFonts w:ascii="Times New Roman" w:hAnsi="Times New Roman"/>
          <w:b/>
          <w:sz w:val="24"/>
          <w:szCs w:val="24"/>
        </w:rPr>
        <w:t>con transformador</w:t>
      </w:r>
      <w:r w:rsidR="00AE514C">
        <w:rPr>
          <w:rFonts w:ascii="Times New Roman" w:hAnsi="Times New Roman"/>
          <w:b/>
          <w:sz w:val="24"/>
          <w:szCs w:val="24"/>
        </w:rPr>
        <w:t>es</w:t>
      </w:r>
      <w:bookmarkStart w:id="0" w:name="_GoBack"/>
      <w:bookmarkEnd w:id="0"/>
      <w:r w:rsidR="00266E5C" w:rsidRPr="00653DD9">
        <w:rPr>
          <w:rFonts w:ascii="Times New Roman" w:hAnsi="Times New Roman"/>
          <w:b/>
          <w:sz w:val="24"/>
          <w:szCs w:val="24"/>
        </w:rPr>
        <w:t xml:space="preserve"> de </w:t>
      </w:r>
      <w:r w:rsidR="00653DD9" w:rsidRPr="00653DD9">
        <w:rPr>
          <w:rFonts w:ascii="Times New Roman" w:hAnsi="Times New Roman"/>
          <w:b/>
          <w:sz w:val="24"/>
          <w:szCs w:val="24"/>
        </w:rPr>
        <w:t>Servicios Auxiliares</w:t>
      </w:r>
      <w:r w:rsidR="00653DD9">
        <w:rPr>
          <w:rFonts w:ascii="Times New Roman" w:hAnsi="Times New Roman"/>
          <w:b/>
          <w:sz w:val="24"/>
          <w:szCs w:val="24"/>
        </w:rPr>
        <w:t xml:space="preserve"> </w:t>
      </w:r>
      <w:r w:rsidR="00846B6E">
        <w:rPr>
          <w:rFonts w:ascii="Times New Roman" w:hAnsi="Times New Roman"/>
          <w:b/>
          <w:sz w:val="24"/>
          <w:szCs w:val="24"/>
        </w:rPr>
        <w:t xml:space="preserve"> 100 kVA 13,2/0,400 kV</w:t>
      </w:r>
      <w:r w:rsidR="00653DD9">
        <w:rPr>
          <w:rFonts w:ascii="Times New Roman" w:hAnsi="Times New Roman"/>
          <w:b/>
          <w:sz w:val="24"/>
          <w:szCs w:val="24"/>
        </w:rPr>
        <w:t xml:space="preserve">  </w:t>
      </w:r>
    </w:p>
    <w:p w:rsidR="000036DF" w:rsidRDefault="000036DF" w:rsidP="000036DF">
      <w:pPr>
        <w:rPr>
          <w:rFonts w:ascii="Times New Roman" w:hAnsi="Times New Roman"/>
          <w:sz w:val="24"/>
          <w:szCs w:val="24"/>
        </w:rPr>
      </w:pPr>
    </w:p>
    <w:p w:rsidR="000036DF" w:rsidRPr="003811FE" w:rsidRDefault="000036DF" w:rsidP="000036DF">
      <w:pPr>
        <w:rPr>
          <w:rFonts w:ascii="Times New Roman" w:hAnsi="Times New Roman"/>
          <w:sz w:val="24"/>
          <w:szCs w:val="24"/>
        </w:rPr>
      </w:pPr>
      <w:r w:rsidRPr="000036DF">
        <w:rPr>
          <w:rFonts w:ascii="Times New Roman" w:hAnsi="Times New Roman"/>
          <w:sz w:val="24"/>
          <w:szCs w:val="24"/>
        </w:rPr>
        <w:t>Oferente</w:t>
      </w:r>
      <w:r w:rsidR="00713012">
        <w:rPr>
          <w:rFonts w:ascii="Times New Roman" w:hAnsi="Times New Roman"/>
          <w:sz w:val="24"/>
          <w:szCs w:val="24"/>
        </w:rPr>
        <w:t>s</w:t>
      </w:r>
      <w:r w:rsidRPr="000036DF">
        <w:rPr>
          <w:rFonts w:ascii="Times New Roman" w:hAnsi="Times New Roman"/>
          <w:sz w:val="24"/>
          <w:szCs w:val="24"/>
        </w:rPr>
        <w:t xml:space="preserve">: </w:t>
      </w:r>
      <w:r w:rsidR="00713012" w:rsidRPr="000036DF">
        <w:rPr>
          <w:rFonts w:ascii="Times New Roman" w:hAnsi="Times New Roman"/>
          <w:sz w:val="24"/>
          <w:szCs w:val="24"/>
        </w:rPr>
        <w:t>Artrans S.A.; Tadeo Czerweny S.A.; Tubos Trans</w:t>
      </w:r>
      <w:r w:rsidR="009B400A">
        <w:rPr>
          <w:rFonts w:ascii="Times New Roman" w:hAnsi="Times New Roman"/>
          <w:sz w:val="24"/>
          <w:szCs w:val="24"/>
        </w:rPr>
        <w:t xml:space="preserve"> </w:t>
      </w:r>
      <w:r w:rsidR="00713012" w:rsidRPr="000036DF">
        <w:rPr>
          <w:rFonts w:ascii="Times New Roman" w:hAnsi="Times New Roman"/>
          <w:sz w:val="24"/>
          <w:szCs w:val="24"/>
        </w:rPr>
        <w:t>Electric S.A.</w:t>
      </w:r>
      <w:r w:rsidR="00713012">
        <w:rPr>
          <w:rFonts w:ascii="Times New Roman" w:hAnsi="Times New Roman"/>
          <w:sz w:val="24"/>
          <w:szCs w:val="24"/>
        </w:rPr>
        <w:t xml:space="preserve"> y </w:t>
      </w:r>
      <w:r w:rsidR="00713012" w:rsidRPr="000036DF">
        <w:rPr>
          <w:rFonts w:ascii="Times New Roman" w:hAnsi="Times New Roman"/>
          <w:sz w:val="24"/>
          <w:szCs w:val="24"/>
        </w:rPr>
        <w:t>Los Conce S.A.</w:t>
      </w:r>
    </w:p>
    <w:sectPr w:rsidR="000036DF" w:rsidRPr="003811FE" w:rsidSect="006B79AF">
      <w:headerReference w:type="default" r:id="rId8"/>
      <w:footerReference w:type="even" r:id="rId9"/>
      <w:footerReference w:type="default" r:id="rId10"/>
      <w:pgSz w:w="11901" w:h="16834"/>
      <w:pgMar w:top="1418" w:right="851" w:bottom="720" w:left="1298" w:header="1440" w:footer="144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EA" w:rsidRDefault="00BB14EA">
      <w:r>
        <w:separator/>
      </w:r>
    </w:p>
  </w:endnote>
  <w:endnote w:type="continuationSeparator" w:id="1">
    <w:p w:rsidR="00BB14EA" w:rsidRDefault="00BB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9" w:rsidRDefault="00A412EB" w:rsidP="00BE31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2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239" w:rsidRDefault="00055239" w:rsidP="00BE313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9" w:rsidRDefault="00A412EB" w:rsidP="00BE31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2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151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55239" w:rsidRDefault="00055239" w:rsidP="00BE313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EA" w:rsidRDefault="00BB14EA">
      <w:r>
        <w:separator/>
      </w:r>
    </w:p>
  </w:footnote>
  <w:footnote w:type="continuationSeparator" w:id="1">
    <w:p w:rsidR="00BB14EA" w:rsidRDefault="00BB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9" w:rsidRDefault="00055239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661"/>
    <w:multiLevelType w:val="multilevel"/>
    <w:tmpl w:val="D660C0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E7CFE"/>
    <w:multiLevelType w:val="hybridMultilevel"/>
    <w:tmpl w:val="73A6277A"/>
    <w:lvl w:ilvl="0" w:tplc="0878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47108"/>
    <w:multiLevelType w:val="hybridMultilevel"/>
    <w:tmpl w:val="54AE0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3A50"/>
    <w:multiLevelType w:val="multilevel"/>
    <w:tmpl w:val="A998C7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pStyle w:val="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6D34C7"/>
    <w:multiLevelType w:val="multilevel"/>
    <w:tmpl w:val="F1AC023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06A64912"/>
    <w:multiLevelType w:val="singleLevel"/>
    <w:tmpl w:val="0DAE17E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545F0D"/>
    <w:multiLevelType w:val="singleLevel"/>
    <w:tmpl w:val="813AF40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A3F4046"/>
    <w:multiLevelType w:val="multilevel"/>
    <w:tmpl w:val="7F987D7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56"/>
        </w:tabs>
        <w:ind w:left="4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04"/>
        </w:tabs>
        <w:ind w:left="5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48"/>
        </w:tabs>
        <w:ind w:left="6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52"/>
        </w:tabs>
        <w:ind w:left="7752" w:hanging="1800"/>
      </w:pPr>
      <w:rPr>
        <w:rFonts w:hint="default"/>
      </w:rPr>
    </w:lvl>
  </w:abstractNum>
  <w:abstractNum w:abstractNumId="8">
    <w:nsid w:val="0BB24ED8"/>
    <w:multiLevelType w:val="hybridMultilevel"/>
    <w:tmpl w:val="D7020088"/>
    <w:lvl w:ilvl="0" w:tplc="03342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C952BB"/>
    <w:multiLevelType w:val="hybridMultilevel"/>
    <w:tmpl w:val="85E2CB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2065AE"/>
    <w:multiLevelType w:val="singleLevel"/>
    <w:tmpl w:val="07E2DDFE"/>
    <w:lvl w:ilvl="0">
      <w:start w:val="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0FBC40D1"/>
    <w:multiLevelType w:val="hybridMultilevel"/>
    <w:tmpl w:val="617405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4778C"/>
    <w:multiLevelType w:val="hybridMultilevel"/>
    <w:tmpl w:val="CED079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757E49"/>
    <w:multiLevelType w:val="hybridMultilevel"/>
    <w:tmpl w:val="57B2E1C6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B2891"/>
    <w:multiLevelType w:val="hybridMultilevel"/>
    <w:tmpl w:val="450A087E"/>
    <w:lvl w:ilvl="0" w:tplc="0C0A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95783"/>
    <w:multiLevelType w:val="hybridMultilevel"/>
    <w:tmpl w:val="4FCCB65A"/>
    <w:lvl w:ilvl="0" w:tplc="0C0A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2200B"/>
    <w:multiLevelType w:val="hybridMultilevel"/>
    <w:tmpl w:val="10981D3E"/>
    <w:lvl w:ilvl="0" w:tplc="5DA63A2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108638B"/>
    <w:multiLevelType w:val="hybridMultilevel"/>
    <w:tmpl w:val="6958AB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8906CC"/>
    <w:multiLevelType w:val="multilevel"/>
    <w:tmpl w:val="8A1E03EE"/>
    <w:lvl w:ilvl="0">
      <w:start w:val="1"/>
      <w:numFmt w:val="upperRoman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.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6BF276B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28947508"/>
    <w:multiLevelType w:val="hybridMultilevel"/>
    <w:tmpl w:val="61103202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A3411"/>
    <w:multiLevelType w:val="hybridMultilevel"/>
    <w:tmpl w:val="E90E7D7C"/>
    <w:lvl w:ilvl="0" w:tplc="10005164">
      <w:start w:val="1"/>
      <w:numFmt w:val="lowerLetter"/>
      <w:lvlText w:val="%1-"/>
      <w:lvlJc w:val="left"/>
      <w:pPr>
        <w:tabs>
          <w:tab w:val="num" w:pos="1800"/>
        </w:tabs>
        <w:ind w:left="180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1C7106"/>
    <w:multiLevelType w:val="hybridMultilevel"/>
    <w:tmpl w:val="1F068F3E"/>
    <w:lvl w:ilvl="0" w:tplc="0C0A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328EB"/>
    <w:multiLevelType w:val="hybridMultilevel"/>
    <w:tmpl w:val="D70CA7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97261"/>
    <w:multiLevelType w:val="hybridMultilevel"/>
    <w:tmpl w:val="925A1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61409"/>
    <w:multiLevelType w:val="hybridMultilevel"/>
    <w:tmpl w:val="321000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B49BF"/>
    <w:multiLevelType w:val="hybridMultilevel"/>
    <w:tmpl w:val="632636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0D01FD"/>
    <w:multiLevelType w:val="hybridMultilevel"/>
    <w:tmpl w:val="A0EE7730"/>
    <w:lvl w:ilvl="0" w:tplc="EC089A94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36B9248C"/>
    <w:multiLevelType w:val="hybridMultilevel"/>
    <w:tmpl w:val="14DA4864"/>
    <w:lvl w:ilvl="0" w:tplc="0C0A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160850"/>
    <w:multiLevelType w:val="hybridMultilevel"/>
    <w:tmpl w:val="4AFAB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72DC7"/>
    <w:multiLevelType w:val="hybridMultilevel"/>
    <w:tmpl w:val="76BA38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921C8D"/>
    <w:multiLevelType w:val="hybridMultilevel"/>
    <w:tmpl w:val="EDC083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350FA5"/>
    <w:multiLevelType w:val="multilevel"/>
    <w:tmpl w:val="CB16C8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3">
    <w:nsid w:val="3FA01B6E"/>
    <w:multiLevelType w:val="multilevel"/>
    <w:tmpl w:val="DC764E6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3FF32171"/>
    <w:multiLevelType w:val="hybridMultilevel"/>
    <w:tmpl w:val="DAE888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433656"/>
    <w:multiLevelType w:val="hybridMultilevel"/>
    <w:tmpl w:val="FFE821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4618B1"/>
    <w:multiLevelType w:val="hybridMultilevel"/>
    <w:tmpl w:val="27D0AB46"/>
    <w:lvl w:ilvl="0" w:tplc="0C0A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26142F"/>
    <w:multiLevelType w:val="singleLevel"/>
    <w:tmpl w:val="F05EE7CC"/>
    <w:lvl w:ilvl="0">
      <w:start w:val="3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8">
    <w:nsid w:val="5F672B89"/>
    <w:multiLevelType w:val="hybridMultilevel"/>
    <w:tmpl w:val="EB1AE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04D0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b/>
      </w:rPr>
    </w:lvl>
    <w:lvl w:ilvl="2" w:tplc="F51E1F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CE4B82"/>
    <w:multiLevelType w:val="singleLevel"/>
    <w:tmpl w:val="1C30D574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0">
    <w:nsid w:val="65A06FF0"/>
    <w:multiLevelType w:val="hybridMultilevel"/>
    <w:tmpl w:val="E3A02CD6"/>
    <w:lvl w:ilvl="0" w:tplc="7952C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04EE2"/>
    <w:multiLevelType w:val="multilevel"/>
    <w:tmpl w:val="08D2D99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none"/>
      <w:pStyle w:val="Textocomentario"/>
      <w:lvlText w:val="2.1.-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4">
      <w:start w:val="2"/>
      <w:numFmt w:val="none"/>
      <w:lvlText w:val="2.-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5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6">
      <w:start w:val="1"/>
      <w:numFmt w:val="decimal"/>
      <w:lvlText w:val="1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7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7905C69"/>
    <w:multiLevelType w:val="hybridMultilevel"/>
    <w:tmpl w:val="3E8E23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183BD6"/>
    <w:multiLevelType w:val="hybridMultilevel"/>
    <w:tmpl w:val="83AAA850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6AED5472"/>
    <w:multiLevelType w:val="hybridMultilevel"/>
    <w:tmpl w:val="D11EF0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2F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164AB1"/>
    <w:multiLevelType w:val="hybridMultilevel"/>
    <w:tmpl w:val="DB90CF5A"/>
    <w:lvl w:ilvl="0" w:tplc="C896BA2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8A5223"/>
    <w:multiLevelType w:val="singleLevel"/>
    <w:tmpl w:val="6D9EA186"/>
    <w:lvl w:ilvl="0">
      <w:numFmt w:val="none"/>
      <w:pStyle w:val="TITULO1"/>
      <w:lvlText w:val=""/>
      <w:lvlJc w:val="left"/>
      <w:pPr>
        <w:tabs>
          <w:tab w:val="num" w:pos="360"/>
        </w:tabs>
      </w:pPr>
    </w:lvl>
  </w:abstractNum>
  <w:abstractNum w:abstractNumId="47">
    <w:nsid w:val="78134374"/>
    <w:multiLevelType w:val="hybridMultilevel"/>
    <w:tmpl w:val="8272CAF6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72F37"/>
    <w:multiLevelType w:val="hybridMultilevel"/>
    <w:tmpl w:val="92566E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F2AE9"/>
    <w:multiLevelType w:val="hybridMultilevel"/>
    <w:tmpl w:val="C39A764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41"/>
  </w:num>
  <w:num w:numId="4">
    <w:abstractNumId w:val="5"/>
  </w:num>
  <w:num w:numId="5">
    <w:abstractNumId w:val="3"/>
  </w:num>
  <w:num w:numId="6">
    <w:abstractNumId w:val="46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33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"/>
  </w:num>
  <w:num w:numId="16">
    <w:abstractNumId w:val="44"/>
  </w:num>
  <w:num w:numId="17">
    <w:abstractNumId w:val="17"/>
  </w:num>
  <w:num w:numId="18">
    <w:abstractNumId w:val="25"/>
  </w:num>
  <w:num w:numId="19">
    <w:abstractNumId w:val="48"/>
  </w:num>
  <w:num w:numId="20">
    <w:abstractNumId w:val="26"/>
  </w:num>
  <w:num w:numId="21">
    <w:abstractNumId w:val="30"/>
  </w:num>
  <w:num w:numId="22">
    <w:abstractNumId w:val="35"/>
  </w:num>
  <w:num w:numId="23">
    <w:abstractNumId w:val="11"/>
  </w:num>
  <w:num w:numId="24">
    <w:abstractNumId w:val="13"/>
  </w:num>
  <w:num w:numId="25">
    <w:abstractNumId w:val="47"/>
  </w:num>
  <w:num w:numId="26">
    <w:abstractNumId w:val="49"/>
  </w:num>
  <w:num w:numId="27">
    <w:abstractNumId w:val="20"/>
  </w:num>
  <w:num w:numId="28">
    <w:abstractNumId w:val="27"/>
  </w:num>
  <w:num w:numId="29">
    <w:abstractNumId w:val="42"/>
  </w:num>
  <w:num w:numId="30">
    <w:abstractNumId w:val="12"/>
  </w:num>
  <w:num w:numId="31">
    <w:abstractNumId w:val="45"/>
  </w:num>
  <w:num w:numId="32">
    <w:abstractNumId w:val="28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2"/>
  </w:num>
  <w:num w:numId="38">
    <w:abstractNumId w:val="9"/>
  </w:num>
  <w:num w:numId="39">
    <w:abstractNumId w:val="8"/>
  </w:num>
  <w:num w:numId="40">
    <w:abstractNumId w:val="37"/>
  </w:num>
  <w:num w:numId="41">
    <w:abstractNumId w:val="39"/>
  </w:num>
  <w:num w:numId="42">
    <w:abstractNumId w:val="19"/>
    <w:lvlOverride w:ilvl="0">
      <w:startOverride w:val="2"/>
    </w:lvlOverride>
  </w:num>
  <w:num w:numId="43">
    <w:abstractNumId w:val="34"/>
  </w:num>
  <w:num w:numId="44">
    <w:abstractNumId w:val="40"/>
  </w:num>
  <w:num w:numId="45">
    <w:abstractNumId w:val="43"/>
  </w:num>
  <w:num w:numId="46">
    <w:abstractNumId w:val="29"/>
  </w:num>
  <w:num w:numId="47">
    <w:abstractNumId w:val="24"/>
  </w:num>
  <w:num w:numId="48">
    <w:abstractNumId w:val="23"/>
  </w:num>
  <w:num w:numId="49">
    <w:abstractNumId w:val="3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13B"/>
    <w:rsid w:val="000036DF"/>
    <w:rsid w:val="00014B16"/>
    <w:rsid w:val="00031D17"/>
    <w:rsid w:val="00040396"/>
    <w:rsid w:val="000425ED"/>
    <w:rsid w:val="00053339"/>
    <w:rsid w:val="0005464F"/>
    <w:rsid w:val="00055239"/>
    <w:rsid w:val="0006729F"/>
    <w:rsid w:val="00067EFF"/>
    <w:rsid w:val="000714A2"/>
    <w:rsid w:val="00077E5E"/>
    <w:rsid w:val="000816CE"/>
    <w:rsid w:val="00081CFF"/>
    <w:rsid w:val="00090AD3"/>
    <w:rsid w:val="00096F86"/>
    <w:rsid w:val="000A4483"/>
    <w:rsid w:val="000C66D1"/>
    <w:rsid w:val="000C7017"/>
    <w:rsid w:val="000E458E"/>
    <w:rsid w:val="000F1765"/>
    <w:rsid w:val="00102C31"/>
    <w:rsid w:val="0010430C"/>
    <w:rsid w:val="00107F82"/>
    <w:rsid w:val="00123790"/>
    <w:rsid w:val="00130144"/>
    <w:rsid w:val="0014233F"/>
    <w:rsid w:val="001457F8"/>
    <w:rsid w:val="00151E03"/>
    <w:rsid w:val="00153FC8"/>
    <w:rsid w:val="001618D3"/>
    <w:rsid w:val="001720B7"/>
    <w:rsid w:val="00182959"/>
    <w:rsid w:val="00191CB7"/>
    <w:rsid w:val="001940E9"/>
    <w:rsid w:val="00194846"/>
    <w:rsid w:val="00194EFC"/>
    <w:rsid w:val="0019754A"/>
    <w:rsid w:val="001B7751"/>
    <w:rsid w:val="001C779D"/>
    <w:rsid w:val="001D0D16"/>
    <w:rsid w:val="001D3862"/>
    <w:rsid w:val="001E3CA7"/>
    <w:rsid w:val="001E424D"/>
    <w:rsid w:val="001E77D9"/>
    <w:rsid w:val="001F0DBB"/>
    <w:rsid w:val="001F3B7E"/>
    <w:rsid w:val="00205352"/>
    <w:rsid w:val="002055A6"/>
    <w:rsid w:val="00223CB0"/>
    <w:rsid w:val="00227204"/>
    <w:rsid w:val="0023013E"/>
    <w:rsid w:val="002369A2"/>
    <w:rsid w:val="0024610D"/>
    <w:rsid w:val="00252B88"/>
    <w:rsid w:val="002602D3"/>
    <w:rsid w:val="00266E5C"/>
    <w:rsid w:val="00266F04"/>
    <w:rsid w:val="00282C07"/>
    <w:rsid w:val="0028573D"/>
    <w:rsid w:val="002A1CE0"/>
    <w:rsid w:val="002A7801"/>
    <w:rsid w:val="002A7DBC"/>
    <w:rsid w:val="002B1B33"/>
    <w:rsid w:val="002C5527"/>
    <w:rsid w:val="002C66F1"/>
    <w:rsid w:val="002E222C"/>
    <w:rsid w:val="002F46F7"/>
    <w:rsid w:val="00305059"/>
    <w:rsid w:val="00320A6A"/>
    <w:rsid w:val="00332ED4"/>
    <w:rsid w:val="0033522D"/>
    <w:rsid w:val="00335CF4"/>
    <w:rsid w:val="00337AEE"/>
    <w:rsid w:val="00355295"/>
    <w:rsid w:val="003562EA"/>
    <w:rsid w:val="00362923"/>
    <w:rsid w:val="00371E38"/>
    <w:rsid w:val="0037309C"/>
    <w:rsid w:val="003764A8"/>
    <w:rsid w:val="00376D38"/>
    <w:rsid w:val="00377087"/>
    <w:rsid w:val="00380299"/>
    <w:rsid w:val="003811FE"/>
    <w:rsid w:val="00394A5B"/>
    <w:rsid w:val="003A4933"/>
    <w:rsid w:val="003A7CF4"/>
    <w:rsid w:val="003B035F"/>
    <w:rsid w:val="003B5284"/>
    <w:rsid w:val="003C728C"/>
    <w:rsid w:val="003D0E4F"/>
    <w:rsid w:val="003D16E5"/>
    <w:rsid w:val="003E0E65"/>
    <w:rsid w:val="003E37C0"/>
    <w:rsid w:val="003E6EBB"/>
    <w:rsid w:val="003E7A45"/>
    <w:rsid w:val="003F4518"/>
    <w:rsid w:val="003F460A"/>
    <w:rsid w:val="00414212"/>
    <w:rsid w:val="00416610"/>
    <w:rsid w:val="004214CD"/>
    <w:rsid w:val="004309AA"/>
    <w:rsid w:val="004341AF"/>
    <w:rsid w:val="00435997"/>
    <w:rsid w:val="00437028"/>
    <w:rsid w:val="00442E04"/>
    <w:rsid w:val="0045105A"/>
    <w:rsid w:val="00451913"/>
    <w:rsid w:val="00463E3D"/>
    <w:rsid w:val="004661F0"/>
    <w:rsid w:val="00466635"/>
    <w:rsid w:val="00481A74"/>
    <w:rsid w:val="0048226E"/>
    <w:rsid w:val="004A0F24"/>
    <w:rsid w:val="004A490B"/>
    <w:rsid w:val="004B02A8"/>
    <w:rsid w:val="004B0843"/>
    <w:rsid w:val="004C4941"/>
    <w:rsid w:val="004D2B7A"/>
    <w:rsid w:val="004E20CD"/>
    <w:rsid w:val="004F11AC"/>
    <w:rsid w:val="0050244C"/>
    <w:rsid w:val="0051144B"/>
    <w:rsid w:val="00524FE6"/>
    <w:rsid w:val="00525D73"/>
    <w:rsid w:val="005278B2"/>
    <w:rsid w:val="00532D56"/>
    <w:rsid w:val="005379C1"/>
    <w:rsid w:val="00537D9A"/>
    <w:rsid w:val="0054081A"/>
    <w:rsid w:val="00544AAE"/>
    <w:rsid w:val="00556F1A"/>
    <w:rsid w:val="00562EBC"/>
    <w:rsid w:val="00570263"/>
    <w:rsid w:val="00570CA2"/>
    <w:rsid w:val="0057375A"/>
    <w:rsid w:val="005746B2"/>
    <w:rsid w:val="00577EE4"/>
    <w:rsid w:val="00582596"/>
    <w:rsid w:val="00590E6F"/>
    <w:rsid w:val="00592509"/>
    <w:rsid w:val="0059317B"/>
    <w:rsid w:val="005960D3"/>
    <w:rsid w:val="00596F81"/>
    <w:rsid w:val="00596FBD"/>
    <w:rsid w:val="005B1898"/>
    <w:rsid w:val="005B3A4B"/>
    <w:rsid w:val="005C6E8B"/>
    <w:rsid w:val="005C7060"/>
    <w:rsid w:val="005C791C"/>
    <w:rsid w:val="005E186B"/>
    <w:rsid w:val="005E29E3"/>
    <w:rsid w:val="005F2548"/>
    <w:rsid w:val="005F3C43"/>
    <w:rsid w:val="00605CD4"/>
    <w:rsid w:val="006133F3"/>
    <w:rsid w:val="00613B5E"/>
    <w:rsid w:val="006472C5"/>
    <w:rsid w:val="00651510"/>
    <w:rsid w:val="00653DD9"/>
    <w:rsid w:val="006545BC"/>
    <w:rsid w:val="0065636A"/>
    <w:rsid w:val="006575DF"/>
    <w:rsid w:val="00673814"/>
    <w:rsid w:val="00682545"/>
    <w:rsid w:val="00693E71"/>
    <w:rsid w:val="0069752E"/>
    <w:rsid w:val="006A22C4"/>
    <w:rsid w:val="006A4818"/>
    <w:rsid w:val="006B79AF"/>
    <w:rsid w:val="006C6AF7"/>
    <w:rsid w:val="006D0080"/>
    <w:rsid w:val="006D622B"/>
    <w:rsid w:val="006F3E89"/>
    <w:rsid w:val="007002F2"/>
    <w:rsid w:val="007023AC"/>
    <w:rsid w:val="00704E68"/>
    <w:rsid w:val="0071131E"/>
    <w:rsid w:val="00713012"/>
    <w:rsid w:val="007147A3"/>
    <w:rsid w:val="00714982"/>
    <w:rsid w:val="007207DF"/>
    <w:rsid w:val="00724AF0"/>
    <w:rsid w:val="00730204"/>
    <w:rsid w:val="007303D0"/>
    <w:rsid w:val="007442EB"/>
    <w:rsid w:val="0077371B"/>
    <w:rsid w:val="007A3360"/>
    <w:rsid w:val="007A7CCE"/>
    <w:rsid w:val="007D0044"/>
    <w:rsid w:val="007D6730"/>
    <w:rsid w:val="007D6AE1"/>
    <w:rsid w:val="007F0481"/>
    <w:rsid w:val="00802EBB"/>
    <w:rsid w:val="008060B8"/>
    <w:rsid w:val="00812C06"/>
    <w:rsid w:val="008165D7"/>
    <w:rsid w:val="0083342E"/>
    <w:rsid w:val="008342FA"/>
    <w:rsid w:val="00834DA1"/>
    <w:rsid w:val="00835494"/>
    <w:rsid w:val="008449D2"/>
    <w:rsid w:val="00846B6E"/>
    <w:rsid w:val="00852E1E"/>
    <w:rsid w:val="00864B6F"/>
    <w:rsid w:val="00882FB7"/>
    <w:rsid w:val="00891A77"/>
    <w:rsid w:val="008A7B26"/>
    <w:rsid w:val="008B2F84"/>
    <w:rsid w:val="008C02AF"/>
    <w:rsid w:val="008C6D2C"/>
    <w:rsid w:val="008D346D"/>
    <w:rsid w:val="008E53D2"/>
    <w:rsid w:val="008F4043"/>
    <w:rsid w:val="008F7BDD"/>
    <w:rsid w:val="009013CD"/>
    <w:rsid w:val="009131BC"/>
    <w:rsid w:val="00920147"/>
    <w:rsid w:val="00921F68"/>
    <w:rsid w:val="00923A3D"/>
    <w:rsid w:val="00935886"/>
    <w:rsid w:val="00940209"/>
    <w:rsid w:val="00941842"/>
    <w:rsid w:val="00943DDB"/>
    <w:rsid w:val="009532A1"/>
    <w:rsid w:val="00961254"/>
    <w:rsid w:val="00961FE3"/>
    <w:rsid w:val="00972CF1"/>
    <w:rsid w:val="00973D08"/>
    <w:rsid w:val="009746D9"/>
    <w:rsid w:val="00980A6E"/>
    <w:rsid w:val="00991D68"/>
    <w:rsid w:val="0099541C"/>
    <w:rsid w:val="00995656"/>
    <w:rsid w:val="00996E01"/>
    <w:rsid w:val="009A5BDE"/>
    <w:rsid w:val="009B374F"/>
    <w:rsid w:val="009B400A"/>
    <w:rsid w:val="009B6C18"/>
    <w:rsid w:val="009C3C15"/>
    <w:rsid w:val="009C56DC"/>
    <w:rsid w:val="009F4215"/>
    <w:rsid w:val="00A13846"/>
    <w:rsid w:val="00A13911"/>
    <w:rsid w:val="00A23E4C"/>
    <w:rsid w:val="00A412EB"/>
    <w:rsid w:val="00A55F87"/>
    <w:rsid w:val="00A659E1"/>
    <w:rsid w:val="00A70BBC"/>
    <w:rsid w:val="00A86754"/>
    <w:rsid w:val="00A938DC"/>
    <w:rsid w:val="00A967E5"/>
    <w:rsid w:val="00A968AA"/>
    <w:rsid w:val="00A9701F"/>
    <w:rsid w:val="00AA5570"/>
    <w:rsid w:val="00AA55CA"/>
    <w:rsid w:val="00AB5F58"/>
    <w:rsid w:val="00AC0498"/>
    <w:rsid w:val="00AC3319"/>
    <w:rsid w:val="00AC4EA1"/>
    <w:rsid w:val="00AC7B5D"/>
    <w:rsid w:val="00AD67CC"/>
    <w:rsid w:val="00AE07E1"/>
    <w:rsid w:val="00AE1691"/>
    <w:rsid w:val="00AE4ACF"/>
    <w:rsid w:val="00AE514C"/>
    <w:rsid w:val="00B01B91"/>
    <w:rsid w:val="00B02D4D"/>
    <w:rsid w:val="00B04991"/>
    <w:rsid w:val="00B16766"/>
    <w:rsid w:val="00B30CC3"/>
    <w:rsid w:val="00B35D5A"/>
    <w:rsid w:val="00B36BF6"/>
    <w:rsid w:val="00B36F5B"/>
    <w:rsid w:val="00B424C9"/>
    <w:rsid w:val="00B428EF"/>
    <w:rsid w:val="00B451DA"/>
    <w:rsid w:val="00B501D6"/>
    <w:rsid w:val="00B537EC"/>
    <w:rsid w:val="00B53838"/>
    <w:rsid w:val="00B557CB"/>
    <w:rsid w:val="00B57ADD"/>
    <w:rsid w:val="00B7175E"/>
    <w:rsid w:val="00B936E6"/>
    <w:rsid w:val="00BA049E"/>
    <w:rsid w:val="00BA2881"/>
    <w:rsid w:val="00BB14EA"/>
    <w:rsid w:val="00BB23E2"/>
    <w:rsid w:val="00BE313B"/>
    <w:rsid w:val="00C01AFF"/>
    <w:rsid w:val="00C0633B"/>
    <w:rsid w:val="00C13F16"/>
    <w:rsid w:val="00C141E7"/>
    <w:rsid w:val="00C15B49"/>
    <w:rsid w:val="00C2796D"/>
    <w:rsid w:val="00C47204"/>
    <w:rsid w:val="00C53C83"/>
    <w:rsid w:val="00C654E9"/>
    <w:rsid w:val="00C70228"/>
    <w:rsid w:val="00C83C0B"/>
    <w:rsid w:val="00C85F9D"/>
    <w:rsid w:val="00C945D5"/>
    <w:rsid w:val="00C94F52"/>
    <w:rsid w:val="00C9666F"/>
    <w:rsid w:val="00CB1E91"/>
    <w:rsid w:val="00CB2014"/>
    <w:rsid w:val="00CB7FF1"/>
    <w:rsid w:val="00CD3534"/>
    <w:rsid w:val="00CD4AEF"/>
    <w:rsid w:val="00CD71FC"/>
    <w:rsid w:val="00CE0526"/>
    <w:rsid w:val="00CE52AC"/>
    <w:rsid w:val="00CF290D"/>
    <w:rsid w:val="00CF453F"/>
    <w:rsid w:val="00D04EDE"/>
    <w:rsid w:val="00D04F21"/>
    <w:rsid w:val="00D17FF4"/>
    <w:rsid w:val="00D22353"/>
    <w:rsid w:val="00D30A30"/>
    <w:rsid w:val="00D349FD"/>
    <w:rsid w:val="00D35B8A"/>
    <w:rsid w:val="00D75B72"/>
    <w:rsid w:val="00D86B84"/>
    <w:rsid w:val="00D87073"/>
    <w:rsid w:val="00D912BB"/>
    <w:rsid w:val="00D96335"/>
    <w:rsid w:val="00DA046E"/>
    <w:rsid w:val="00DA0483"/>
    <w:rsid w:val="00DA619A"/>
    <w:rsid w:val="00DB10A2"/>
    <w:rsid w:val="00DB15AD"/>
    <w:rsid w:val="00DB46F7"/>
    <w:rsid w:val="00DC4C33"/>
    <w:rsid w:val="00DD3097"/>
    <w:rsid w:val="00DD419F"/>
    <w:rsid w:val="00DE03F6"/>
    <w:rsid w:val="00DE0F06"/>
    <w:rsid w:val="00DE3B61"/>
    <w:rsid w:val="00DF2FA9"/>
    <w:rsid w:val="00DF3470"/>
    <w:rsid w:val="00DF5988"/>
    <w:rsid w:val="00DF666D"/>
    <w:rsid w:val="00E33D9E"/>
    <w:rsid w:val="00E347FC"/>
    <w:rsid w:val="00E36B94"/>
    <w:rsid w:val="00E377AB"/>
    <w:rsid w:val="00E412C6"/>
    <w:rsid w:val="00E46293"/>
    <w:rsid w:val="00E515F7"/>
    <w:rsid w:val="00E64B76"/>
    <w:rsid w:val="00E72801"/>
    <w:rsid w:val="00E74D8B"/>
    <w:rsid w:val="00E8607D"/>
    <w:rsid w:val="00E95962"/>
    <w:rsid w:val="00EB466F"/>
    <w:rsid w:val="00EC1F6E"/>
    <w:rsid w:val="00EC6AC8"/>
    <w:rsid w:val="00EC6C66"/>
    <w:rsid w:val="00ED4BCA"/>
    <w:rsid w:val="00ED4C24"/>
    <w:rsid w:val="00ED7250"/>
    <w:rsid w:val="00EF693B"/>
    <w:rsid w:val="00F00AE8"/>
    <w:rsid w:val="00F074B5"/>
    <w:rsid w:val="00F10BCC"/>
    <w:rsid w:val="00F11C9F"/>
    <w:rsid w:val="00F204EE"/>
    <w:rsid w:val="00F3111B"/>
    <w:rsid w:val="00F43D21"/>
    <w:rsid w:val="00F46E50"/>
    <w:rsid w:val="00F47BF5"/>
    <w:rsid w:val="00F56CF0"/>
    <w:rsid w:val="00F74F5C"/>
    <w:rsid w:val="00F93CD6"/>
    <w:rsid w:val="00FA0CC9"/>
    <w:rsid w:val="00FA5231"/>
    <w:rsid w:val="00FB7EDD"/>
    <w:rsid w:val="00FD11B4"/>
    <w:rsid w:val="00FD2DA9"/>
    <w:rsid w:val="00FE251D"/>
    <w:rsid w:val="00FF3B9D"/>
    <w:rsid w:val="00FF44F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13B"/>
    <w:rPr>
      <w:rFonts w:ascii="Courier" w:hAnsi="Courier"/>
      <w:lang w:val="es-ES_tradnl"/>
    </w:rPr>
  </w:style>
  <w:style w:type="paragraph" w:styleId="Ttulo1">
    <w:name w:val="heading 1"/>
    <w:basedOn w:val="Normal"/>
    <w:next w:val="Normal"/>
    <w:qFormat/>
    <w:rsid w:val="00BE313B"/>
    <w:pPr>
      <w:keepNext/>
      <w:jc w:val="both"/>
      <w:outlineLvl w:val="0"/>
    </w:pPr>
    <w:rPr>
      <w:rFonts w:ascii="Times New Roman" w:hAnsi="Times New Roman"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BE313B"/>
    <w:pPr>
      <w:keepNext/>
      <w:jc w:val="both"/>
      <w:outlineLvl w:val="1"/>
    </w:pPr>
    <w:rPr>
      <w:rFonts w:ascii="Times New Roman" w:hAnsi="Times New Roman"/>
      <w:bCs/>
      <w:sz w:val="24"/>
      <w:szCs w:val="24"/>
    </w:rPr>
  </w:style>
  <w:style w:type="paragraph" w:styleId="Ttulo3">
    <w:name w:val="heading 3"/>
    <w:basedOn w:val="Normal"/>
    <w:next w:val="Normal"/>
    <w:qFormat/>
    <w:rsid w:val="00BE313B"/>
    <w:pPr>
      <w:keepNext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BE313B"/>
    <w:pPr>
      <w:keepNext/>
      <w:jc w:val="center"/>
      <w:outlineLvl w:val="3"/>
    </w:pPr>
    <w:rPr>
      <w:rFonts w:ascii="Times New Roman" w:hAnsi="Times New Roman"/>
      <w:b/>
      <w:sz w:val="48"/>
      <w:szCs w:val="24"/>
    </w:rPr>
  </w:style>
  <w:style w:type="paragraph" w:styleId="Ttulo5">
    <w:name w:val="heading 5"/>
    <w:basedOn w:val="Normal"/>
    <w:next w:val="Normal"/>
    <w:qFormat/>
    <w:rsid w:val="00BE313B"/>
    <w:pPr>
      <w:keepNext/>
      <w:jc w:val="center"/>
      <w:outlineLvl w:val="4"/>
    </w:pPr>
    <w:rPr>
      <w:rFonts w:ascii="Times New Roman" w:hAnsi="Times New Roman"/>
      <w:b/>
      <w:bCs/>
      <w:sz w:val="36"/>
      <w:szCs w:val="24"/>
    </w:rPr>
  </w:style>
  <w:style w:type="paragraph" w:styleId="Ttulo6">
    <w:name w:val="heading 6"/>
    <w:basedOn w:val="Normal"/>
    <w:next w:val="Normal"/>
    <w:qFormat/>
    <w:rsid w:val="00BE313B"/>
    <w:pPr>
      <w:keepNext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BE313B"/>
    <w:pPr>
      <w:spacing w:before="240" w:after="60"/>
      <w:outlineLvl w:val="6"/>
    </w:pPr>
    <w:rPr>
      <w:rFonts w:ascii="Times New Roman" w:hAnsi="Times New Roman"/>
      <w:sz w:val="24"/>
      <w:lang w:val="es-ES"/>
    </w:rPr>
  </w:style>
  <w:style w:type="paragraph" w:styleId="Ttulo8">
    <w:name w:val="heading 8"/>
    <w:basedOn w:val="Normal"/>
    <w:next w:val="Normal"/>
    <w:qFormat/>
    <w:rsid w:val="00BE313B"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Ttulo9">
    <w:name w:val="heading 9"/>
    <w:basedOn w:val="Normal"/>
    <w:next w:val="Normal"/>
    <w:qFormat/>
    <w:rsid w:val="00BE313B"/>
    <w:pPr>
      <w:spacing w:before="240" w:after="60"/>
      <w:outlineLvl w:val="8"/>
    </w:pPr>
    <w:rPr>
      <w:rFonts w:ascii="Arial" w:hAnsi="Arial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313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E313B"/>
    <w:pPr>
      <w:jc w:val="center"/>
    </w:pPr>
    <w:rPr>
      <w:rFonts w:ascii="Times New Roman" w:hAnsi="Times New Roman"/>
      <w:b/>
      <w:sz w:val="56"/>
      <w:szCs w:val="24"/>
    </w:rPr>
  </w:style>
  <w:style w:type="paragraph" w:styleId="Textoindependiente2">
    <w:name w:val="Body Text 2"/>
    <w:basedOn w:val="Normal"/>
    <w:rsid w:val="00BE313B"/>
    <w:pPr>
      <w:jc w:val="center"/>
    </w:pPr>
    <w:rPr>
      <w:rFonts w:ascii="Times New Roman" w:hAnsi="Times New Roman"/>
      <w:b/>
      <w:sz w:val="72"/>
      <w:szCs w:val="24"/>
    </w:rPr>
  </w:style>
  <w:style w:type="paragraph" w:customStyle="1" w:styleId="1">
    <w:name w:val="1."/>
    <w:basedOn w:val="Normal"/>
    <w:rsid w:val="00BE313B"/>
    <w:pPr>
      <w:keepNext/>
      <w:keepLines/>
      <w:numPr>
        <w:numId w:val="4"/>
      </w:numPr>
      <w:suppressAutoHyphens/>
      <w:spacing w:before="360" w:after="240" w:line="240" w:lineRule="exact"/>
      <w:jc w:val="both"/>
    </w:pPr>
    <w:rPr>
      <w:rFonts w:ascii="Arial Narrow" w:hAnsi="Arial Narrow"/>
      <w:b/>
      <w:caps/>
      <w:color w:val="000000"/>
      <w:sz w:val="28"/>
      <w:lang w:val="es-AR"/>
    </w:rPr>
  </w:style>
  <w:style w:type="paragraph" w:customStyle="1" w:styleId="111">
    <w:name w:val="1.1.1"/>
    <w:basedOn w:val="Normal"/>
    <w:rsid w:val="00BE313B"/>
    <w:pPr>
      <w:numPr>
        <w:ilvl w:val="2"/>
        <w:numId w:val="5"/>
      </w:numPr>
      <w:suppressAutoHyphens/>
      <w:spacing w:before="240" w:after="120"/>
      <w:jc w:val="both"/>
    </w:pPr>
    <w:rPr>
      <w:rFonts w:ascii="Arial" w:hAnsi="Arial"/>
      <w:b/>
      <w:color w:val="000000"/>
      <w:lang w:val="es-AR"/>
    </w:rPr>
  </w:style>
  <w:style w:type="paragraph" w:customStyle="1" w:styleId="TITULO1">
    <w:name w:val="TITULO 1"/>
    <w:basedOn w:val="Ttulo3"/>
    <w:next w:val="Normal"/>
    <w:autoRedefine/>
    <w:rsid w:val="00BE313B"/>
    <w:pPr>
      <w:keepNext w:val="0"/>
      <w:numPr>
        <w:numId w:val="6"/>
      </w:numPr>
      <w:spacing w:after="120"/>
      <w:outlineLvl w:val="9"/>
    </w:pPr>
    <w:rPr>
      <w:bCs w:val="0"/>
      <w:szCs w:val="20"/>
      <w:lang w:val="es-AR"/>
    </w:rPr>
  </w:style>
  <w:style w:type="paragraph" w:styleId="Textocomentario">
    <w:name w:val="annotation text"/>
    <w:basedOn w:val="Normal"/>
    <w:semiHidden/>
    <w:rsid w:val="00BE313B"/>
    <w:pPr>
      <w:widowControl w:val="0"/>
      <w:numPr>
        <w:ilvl w:val="1"/>
        <w:numId w:val="3"/>
      </w:numPr>
      <w:suppressAutoHyphens/>
    </w:pPr>
    <w:rPr>
      <w:rFonts w:ascii="Arial Narrow" w:hAnsi="Arial Narrow"/>
      <w:color w:val="000000"/>
      <w:lang w:val="es-ES"/>
    </w:rPr>
  </w:style>
  <w:style w:type="paragraph" w:customStyle="1" w:styleId="estilo2">
    <w:name w:val="estilo 2"/>
    <w:basedOn w:val="Normal"/>
    <w:rsid w:val="00BE313B"/>
    <w:pPr>
      <w:jc w:val="center"/>
    </w:pPr>
    <w:rPr>
      <w:rFonts w:ascii="Times New Roman" w:hAnsi="Times New Roman"/>
      <w:b/>
      <w:sz w:val="22"/>
      <w:u w:val="single"/>
    </w:rPr>
  </w:style>
  <w:style w:type="paragraph" w:customStyle="1" w:styleId="estilo1">
    <w:name w:val="estilo1"/>
    <w:basedOn w:val="Normal"/>
    <w:rsid w:val="00BE313B"/>
    <w:rPr>
      <w:rFonts w:ascii="Courier New" w:hAnsi="Courier New"/>
      <w:b/>
      <w:sz w:val="22"/>
      <w:u w:val="single"/>
    </w:rPr>
  </w:style>
  <w:style w:type="paragraph" w:styleId="Sangradetextonormal">
    <w:name w:val="Body Text Indent"/>
    <w:basedOn w:val="Normal"/>
    <w:rsid w:val="00BE313B"/>
    <w:pPr>
      <w:ind w:left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BE313B"/>
    <w:pPr>
      <w:tabs>
        <w:tab w:val="left" w:pos="4111"/>
      </w:tabs>
      <w:ind w:left="1065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BE313B"/>
    <w:pPr>
      <w:jc w:val="both"/>
    </w:pPr>
    <w:rPr>
      <w:rFonts w:ascii="Times New Roman" w:hAnsi="Times New Roman"/>
      <w:sz w:val="24"/>
      <w:lang w:val="es-AR"/>
    </w:rPr>
  </w:style>
  <w:style w:type="character" w:styleId="Hipervnculo">
    <w:name w:val="Hyperlink"/>
    <w:basedOn w:val="Fuentedeprrafopredeter"/>
    <w:rsid w:val="00BE313B"/>
    <w:rPr>
      <w:color w:val="0000FF"/>
      <w:u w:val="single"/>
    </w:rPr>
  </w:style>
  <w:style w:type="paragraph" w:styleId="Textodebloque">
    <w:name w:val="Block Text"/>
    <w:basedOn w:val="Normal"/>
    <w:rsid w:val="00BE313B"/>
    <w:pPr>
      <w:spacing w:line="240" w:lineRule="exact"/>
      <w:ind w:left="1134" w:right="-284" w:hanging="1134"/>
      <w:jc w:val="both"/>
    </w:pPr>
    <w:rPr>
      <w:rFonts w:ascii="Times New Roman" w:hAnsi="Times New Roman"/>
      <w:sz w:val="24"/>
    </w:rPr>
  </w:style>
  <w:style w:type="paragraph" w:styleId="Sangra3detindependiente">
    <w:name w:val="Body Text Indent 3"/>
    <w:basedOn w:val="Normal"/>
    <w:rsid w:val="00BE313B"/>
    <w:pPr>
      <w:tabs>
        <w:tab w:val="num" w:pos="709"/>
        <w:tab w:val="left" w:pos="4111"/>
      </w:tabs>
      <w:ind w:left="142"/>
      <w:jc w:val="both"/>
    </w:pPr>
    <w:rPr>
      <w:rFonts w:ascii="Arial" w:hAnsi="Arial"/>
      <w:sz w:val="24"/>
    </w:rPr>
  </w:style>
  <w:style w:type="paragraph" w:styleId="Piedepgina">
    <w:name w:val="footer"/>
    <w:basedOn w:val="Normal"/>
    <w:rsid w:val="00BE313B"/>
    <w:pPr>
      <w:tabs>
        <w:tab w:val="center" w:pos="4419"/>
        <w:tab w:val="right" w:pos="8838"/>
      </w:tabs>
    </w:pPr>
  </w:style>
  <w:style w:type="paragraph" w:customStyle="1" w:styleId="Textonormal">
    <w:name w:val="Texto normal"/>
    <w:basedOn w:val="Normal"/>
    <w:rsid w:val="00BE313B"/>
    <w:pPr>
      <w:jc w:val="both"/>
    </w:pPr>
    <w:rPr>
      <w:rFonts w:ascii="Times New Roman" w:hAnsi="Times New Roman"/>
      <w:color w:val="FF0000"/>
      <w:sz w:val="24"/>
    </w:rPr>
  </w:style>
  <w:style w:type="character" w:styleId="Nmerodepgina">
    <w:name w:val="page number"/>
    <w:basedOn w:val="Fuentedeprrafopredeter"/>
    <w:rsid w:val="00BE313B"/>
  </w:style>
  <w:style w:type="paragraph" w:customStyle="1" w:styleId="Estilo4">
    <w:name w:val="Estilo4"/>
    <w:basedOn w:val="Normal"/>
    <w:rsid w:val="00E95962"/>
    <w:pPr>
      <w:widowControl w:val="0"/>
      <w:tabs>
        <w:tab w:val="left" w:pos="-1440"/>
        <w:tab w:val="left" w:pos="-720"/>
        <w:tab w:val="left" w:pos="0"/>
      </w:tabs>
      <w:ind w:left="720" w:hanging="720"/>
      <w:jc w:val="both"/>
    </w:pPr>
    <w:rPr>
      <w:rFonts w:ascii="Arial" w:hAnsi="Arial"/>
      <w:b/>
      <w:i/>
      <w:spacing w:val="-2"/>
      <w:sz w:val="22"/>
    </w:rPr>
  </w:style>
  <w:style w:type="paragraph" w:styleId="Prrafodelista">
    <w:name w:val="List Paragraph"/>
    <w:basedOn w:val="Normal"/>
    <w:uiPriority w:val="34"/>
    <w:qFormat/>
    <w:rsid w:val="00DD41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8226E"/>
    <w:rPr>
      <w:color w:val="808080"/>
    </w:rPr>
  </w:style>
  <w:style w:type="paragraph" w:styleId="Textodeglobo">
    <w:name w:val="Balloon Text"/>
    <w:basedOn w:val="Normal"/>
    <w:link w:val="TextodegloboCar"/>
    <w:rsid w:val="004822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226E"/>
    <w:rPr>
      <w:rFonts w:ascii="Tahoma" w:hAnsi="Tahoma" w:cs="Tahoma"/>
      <w:sz w:val="16"/>
      <w:szCs w:val="16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24F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524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F275-B8CC-4E54-A76F-9B2837FE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4: Banco de Baterias de 110 Voltios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4: Banco de Baterias de 110 Voltios</dc:title>
  <dc:creator>Usuario</dc:creator>
  <cp:lastModifiedBy>Windows XP</cp:lastModifiedBy>
  <cp:revision>2</cp:revision>
  <cp:lastPrinted>2012-09-10T20:13:00Z</cp:lastPrinted>
  <dcterms:created xsi:type="dcterms:W3CDTF">2016-09-29T19:00:00Z</dcterms:created>
  <dcterms:modified xsi:type="dcterms:W3CDTF">2016-09-29T19:00:00Z</dcterms:modified>
</cp:coreProperties>
</file>